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1f1f1f"/>
          <w:sz w:val="29"/>
          <w:szCs w:val="29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9"/>
          <w:szCs w:val="29"/>
          <w:highlight w:val="white"/>
          <w:rtl w:val="0"/>
        </w:rPr>
        <w:t xml:space="preserve">BMC Guidelines for Emergency Equipment </w:t>
      </w:r>
    </w:p>
    <w:p w:rsidR="00000000" w:rsidDel="00000000" w:rsidP="00000000" w:rsidRDefault="00000000" w:rsidRPr="00000000" w14:paraId="00000002">
      <w:pPr>
        <w:rPr>
          <w:color w:val="1f1f1f"/>
          <w:sz w:val="29"/>
          <w:szCs w:val="29"/>
          <w:highlight w:val="white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Bivi bag/ (Group Shelter</w:t>
      </w:r>
      <w:r w:rsidDel="00000000" w:rsidR="00000000" w:rsidRPr="00000000">
        <w:rPr>
          <w:b w:val="1"/>
          <w:bCs w:val="1"/>
          <w:color w:val="1f1f1f"/>
          <w:sz w:val="29"/>
          <w:szCs w:val="29"/>
          <w:highlight w:val="white"/>
          <w:rtl w:val="0"/>
        </w:rPr>
        <w:t xml:space="preserve"> </w:t>
      </w:r>
      <w:r w:rsidDel="00000000" w:rsidR="00000000" w:rsidRPr="00000000">
        <w:rPr>
          <w:color w:val="1f1f1f"/>
          <w:sz w:val="29"/>
          <w:szCs w:val="29"/>
          <w:highlight w:val="white"/>
          <w:rtl w:val="0"/>
        </w:rPr>
        <w:t xml:space="preserve">provides more protection )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Mobile Phone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Torch /Head Lamp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First aid kit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Whistle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Watch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1f1f1f"/>
          <w:sz w:val="29"/>
          <w:szCs w:val="29"/>
        </w:rPr>
      </w:pPr>
      <w:r w:rsidDel="00000000" w:rsidR="00000000" w:rsidRPr="00000000">
        <w:rPr>
          <w:b w:val="1"/>
          <w:bCs w:val="1"/>
          <w:color w:val="1f1f1f"/>
          <w:sz w:val="29"/>
          <w:szCs w:val="29"/>
          <w:rtl w:val="0"/>
        </w:rPr>
        <w:t xml:space="preserve">Equipment to consider taking when walking on the hills, dependent upon the terrain and weather conditions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Map and compass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Rucksack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Food and drink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Emergency food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Walking boots and socks (or suitable shoes for the level of walk)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Comfortable shorts/trousers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Wicking baselayer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Insulating midlayer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Fleece jacket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Waterproof jacket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Waterproof overtrousers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Gaiters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Spare gloves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Spare socksHat and scarf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Gloves/mittens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Warm insulated jacket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Trekking poles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GPS device</w:t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Personal locator beacon 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Sunhat/sunglasses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Sunscreen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Insect Repellent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  <w:highlight w:val="yellow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Ice Axe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  <w:highlight w:val="yellow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Crampons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f1f1f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f1f1f"/>
          <w:sz w:val="29"/>
          <w:szCs w:val="29"/>
        </w:rPr>
      </w:pPr>
      <w:r w:rsidDel="00000000" w:rsidR="00000000" w:rsidRPr="00000000">
        <w:rPr>
          <w:color w:val="1f1f1f"/>
          <w:sz w:val="29"/>
          <w:szCs w:val="29"/>
          <w:rtl w:val="0"/>
        </w:rPr>
        <w:t xml:space="preserve"> First aid training   Consider taking a courseBM&lt;C </w:t>
      </w:r>
    </w:p>
    <w:p w:rsidR="00000000" w:rsidDel="00000000" w:rsidP="00000000" w:rsidRDefault="00000000" w:rsidRPr="00000000" w14:paraId="0000002C">
      <w:pP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1f1f1f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